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15F77" w:rsidRPr="0083688C" w:rsidRDefault="00A15F77" w:rsidP="00A15F77">
      <w:pPr>
        <w:spacing w:line="276" w:lineRule="auto"/>
        <w:rPr>
          <w:rFonts w:ascii="Georgia" w:eastAsia="FangSong" w:hAnsi="Georgia"/>
          <w:b/>
          <w:bCs/>
          <w:lang w:val="en-GB"/>
        </w:rPr>
      </w:pPr>
      <w:r w:rsidRPr="0083688C">
        <w:rPr>
          <w:rFonts w:ascii="Georgia" w:eastAsia="FangSong" w:hAnsi="Georgia"/>
          <w:b/>
          <w:bCs/>
          <w:lang w:val="en-GB"/>
        </w:rPr>
        <w:t>Appendix 1.</w:t>
      </w:r>
    </w:p>
    <w:p w:rsidR="00A15F77" w:rsidRPr="0083688C" w:rsidRDefault="00A15F77" w:rsidP="00A15F77">
      <w:pPr>
        <w:spacing w:line="276" w:lineRule="auto"/>
        <w:rPr>
          <w:rFonts w:ascii="Georgia" w:eastAsia="FangSong" w:hAnsi="Georgia"/>
          <w:lang w:val="en-GB"/>
        </w:rPr>
      </w:pPr>
    </w:p>
    <w:p w:rsidR="00A15F77" w:rsidRPr="0083688C" w:rsidRDefault="00A15F77" w:rsidP="00A15F77">
      <w:pPr>
        <w:jc w:val="center"/>
        <w:rPr>
          <w:rFonts w:ascii="Georgia" w:hAnsi="Georgia"/>
          <w:b/>
          <w:bCs/>
          <w:sz w:val="28"/>
          <w:szCs w:val="28"/>
          <w:lang w:val="en-GB" w:eastAsia="zh-TW"/>
        </w:rPr>
      </w:pPr>
      <w:r w:rsidRPr="0083688C">
        <w:rPr>
          <w:rFonts w:ascii="Georgia" w:hAnsi="Georgia"/>
          <w:b/>
          <w:bCs/>
          <w:sz w:val="28"/>
          <w:szCs w:val="28"/>
          <w:lang w:val="en-GB" w:eastAsia="zh-TW"/>
        </w:rPr>
        <w:t xml:space="preserve">Peking University Graduate Admissions Website </w:t>
      </w:r>
    </w:p>
    <w:p w:rsidR="00A15F77" w:rsidRPr="0083688C" w:rsidRDefault="00A15F77" w:rsidP="00A15F77">
      <w:pPr>
        <w:jc w:val="center"/>
        <w:rPr>
          <w:rFonts w:ascii="Georgia" w:hAnsi="Georgia"/>
          <w:b/>
          <w:bCs/>
          <w:sz w:val="28"/>
          <w:szCs w:val="28"/>
          <w:lang w:val="en-GB" w:eastAsia="zh-TW"/>
        </w:rPr>
      </w:pPr>
      <w:r w:rsidRPr="0083688C">
        <w:rPr>
          <w:rFonts w:ascii="Georgia" w:hAnsi="Georgia"/>
          <w:b/>
          <w:bCs/>
          <w:sz w:val="28"/>
          <w:szCs w:val="28"/>
          <w:lang w:val="en-GB" w:eastAsia="zh-TW"/>
        </w:rPr>
        <w:t xml:space="preserve">Application Procedure for Applicants from the </w:t>
      </w:r>
    </w:p>
    <w:p w:rsidR="00A15F77" w:rsidRPr="0083688C" w:rsidRDefault="00A15F77" w:rsidP="00A15F77">
      <w:pPr>
        <w:jc w:val="center"/>
        <w:rPr>
          <w:rFonts w:ascii="Georgia" w:hAnsi="Georgia"/>
          <w:b/>
          <w:bCs/>
          <w:sz w:val="28"/>
          <w:szCs w:val="28"/>
          <w:lang w:val="en-GB" w:eastAsia="zh-TW"/>
        </w:rPr>
      </w:pPr>
      <w:r w:rsidRPr="0083688C">
        <w:rPr>
          <w:rFonts w:ascii="Georgia" w:hAnsi="Georgia"/>
          <w:b/>
          <w:bCs/>
          <w:sz w:val="28"/>
          <w:szCs w:val="28"/>
          <w:lang w:val="en-GB" w:eastAsia="zh-TW"/>
        </w:rPr>
        <w:t>Chinese Regions of Hong Kong, Macao and Taiwan</w:t>
      </w:r>
    </w:p>
    <w:p w:rsidR="00A15F77" w:rsidRPr="007D17E6" w:rsidRDefault="00A15F77" w:rsidP="00A15F77">
      <w:pPr>
        <w:jc w:val="both"/>
        <w:rPr>
          <w:rFonts w:ascii="Georgia" w:hAnsi="Georgia"/>
          <w:lang w:val="en-GB"/>
        </w:rPr>
      </w:pPr>
    </w:p>
    <w:p w:rsidR="00A15F77" w:rsidRPr="007D17E6" w:rsidRDefault="00A15F77" w:rsidP="00A15F77">
      <w:pPr>
        <w:pStyle w:val="ListParagraph"/>
        <w:numPr>
          <w:ilvl w:val="0"/>
          <w:numId w:val="2"/>
        </w:numPr>
        <w:rPr>
          <w:rFonts w:ascii="Georgia" w:hAnsi="Georgia"/>
          <w:sz w:val="24"/>
          <w:szCs w:val="24"/>
          <w:lang w:val="en-GB" w:eastAsia="zh-TW"/>
        </w:rPr>
      </w:pPr>
      <w:r w:rsidRPr="007D17E6">
        <w:rPr>
          <w:rFonts w:ascii="Georgia" w:hAnsi="Georgia"/>
          <w:sz w:val="24"/>
          <w:szCs w:val="24"/>
          <w:lang w:val="en-GB"/>
        </w:rPr>
        <w:t xml:space="preserve">On the </w:t>
      </w:r>
      <w:hyperlink r:id="rId5" w:history="1">
        <w:r w:rsidRPr="007D17E6">
          <w:rPr>
            <w:rStyle w:val="Hyperlink"/>
            <w:rFonts w:ascii="Georgia" w:hAnsi="Georgia"/>
            <w:sz w:val="24"/>
            <w:szCs w:val="24"/>
            <w:lang w:val="en-GB"/>
          </w:rPr>
          <w:t>Peking University Graduate Admissions website</w:t>
        </w:r>
      </w:hyperlink>
      <w:r w:rsidRPr="007D17E6">
        <w:rPr>
          <w:rFonts w:ascii="Georgia" w:hAnsi="Georgia"/>
          <w:sz w:val="24"/>
          <w:szCs w:val="24"/>
          <w:lang w:val="en-GB"/>
        </w:rPr>
        <w:t>, c</w:t>
      </w:r>
      <w:r w:rsidRPr="007D17E6">
        <w:rPr>
          <w:rFonts w:ascii="Georgia" w:hAnsi="Georgia" w:hint="eastAsia"/>
          <w:sz w:val="24"/>
          <w:szCs w:val="24"/>
          <w:lang w:val="en-GB"/>
        </w:rPr>
        <w:t>l</w:t>
      </w:r>
      <w:r w:rsidRPr="007D17E6">
        <w:rPr>
          <w:rFonts w:ascii="Georgia" w:hAnsi="Georgia"/>
          <w:sz w:val="24"/>
          <w:szCs w:val="24"/>
          <w:lang w:val="en-GB"/>
        </w:rPr>
        <w:t>ick on “</w:t>
      </w:r>
      <w:r w:rsidRPr="007D17E6">
        <w:rPr>
          <w:rFonts w:ascii="FangSong" w:eastAsia="FangSong" w:hAnsi="FangSong" w:hint="eastAsia"/>
          <w:sz w:val="24"/>
          <w:szCs w:val="24"/>
          <w:lang w:val="en-GB"/>
        </w:rPr>
        <w:t>网上报名</w:t>
      </w:r>
      <w:r w:rsidRPr="007D17E6">
        <w:rPr>
          <w:rFonts w:ascii="Georgia" w:hAnsi="Georgia"/>
          <w:sz w:val="24"/>
          <w:szCs w:val="24"/>
          <w:lang w:val="en-GB"/>
        </w:rPr>
        <w:t>” on the top of the webpage and create an account. Please fill-in all information in Chinese (except for email/home addresses and other information that is unavailable in Chinese).</w:t>
      </w:r>
    </w:p>
    <w:p w:rsidR="00A15F77" w:rsidRPr="0083688C" w:rsidRDefault="00A15F77" w:rsidP="00A15F77">
      <w:pPr>
        <w:jc w:val="both"/>
        <w:rPr>
          <w:rFonts w:ascii="Georgia" w:hAnsi="Georgia"/>
          <w:lang w:val="en-GB" w:eastAsia="zh-TW"/>
        </w:rPr>
      </w:pPr>
    </w:p>
    <w:p w:rsidR="00A15F77" w:rsidRPr="0083688C" w:rsidRDefault="00A15F77" w:rsidP="00A15F7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sz w:val="24"/>
          <w:szCs w:val="24"/>
          <w:lang w:val="en-GB"/>
        </w:rPr>
      </w:pPr>
      <w:r w:rsidRPr="0083688C">
        <w:rPr>
          <w:rFonts w:ascii="Georgia" w:hAnsi="Georgia" w:hint="eastAsia"/>
          <w:sz w:val="24"/>
          <w:szCs w:val="24"/>
          <w:lang w:val="en-GB"/>
        </w:rPr>
        <w:t>B</w:t>
      </w:r>
      <w:r w:rsidRPr="0083688C">
        <w:rPr>
          <w:rFonts w:ascii="Georgia" w:hAnsi="Georgia"/>
          <w:sz w:val="24"/>
          <w:szCs w:val="24"/>
          <w:lang w:val="en-GB"/>
        </w:rPr>
        <w:t>asic information:</w:t>
      </w:r>
    </w:p>
    <w:p w:rsidR="00A15F77" w:rsidRPr="0083688C" w:rsidRDefault="00A15F77" w:rsidP="00A15F77">
      <w:pPr>
        <w:pStyle w:val="ListParagraph"/>
        <w:ind w:firstLine="0"/>
        <w:rPr>
          <w:rFonts w:ascii="Georgia" w:hAnsi="Georgia"/>
          <w:sz w:val="24"/>
          <w:szCs w:val="24"/>
          <w:lang w:val="en-GB"/>
        </w:rPr>
      </w:pPr>
    </w:p>
    <w:p w:rsidR="00A15F77" w:rsidRPr="0083688C" w:rsidRDefault="00A15F77" w:rsidP="00A15F77">
      <w:pPr>
        <w:pStyle w:val="ListParagraph"/>
        <w:ind w:firstLine="0"/>
        <w:rPr>
          <w:rFonts w:ascii="Georgia" w:hAnsi="Georgia"/>
          <w:sz w:val="24"/>
          <w:szCs w:val="24"/>
          <w:lang w:val="en-GB"/>
        </w:rPr>
      </w:pPr>
      <w:r w:rsidRPr="0083688C">
        <w:rPr>
          <w:rFonts w:ascii="Georgia" w:hAnsi="Georgia"/>
          <w:sz w:val="24"/>
          <w:szCs w:val="24"/>
          <w:lang w:val="en-GB"/>
        </w:rPr>
        <w:t>For “</w:t>
      </w:r>
      <w:r w:rsidRPr="0083688C">
        <w:rPr>
          <w:rFonts w:ascii="FangSong" w:eastAsia="FangSong" w:hAnsi="FangSong" w:cs="SimSun"/>
          <w:sz w:val="24"/>
          <w:szCs w:val="24"/>
          <w:lang w:val="zh-TW"/>
        </w:rPr>
        <w:t>第一外语水平自述</w:t>
      </w:r>
      <w:r w:rsidRPr="0083688C">
        <w:rPr>
          <w:rFonts w:ascii="Georgia" w:hAnsi="Georgia"/>
          <w:sz w:val="24"/>
          <w:szCs w:val="24"/>
          <w:lang w:val="en-GB"/>
        </w:rPr>
        <w:t xml:space="preserve">” (languages other than your mother tongue), see below for instructions: </w:t>
      </w:r>
    </w:p>
    <w:p w:rsidR="00A15F77" w:rsidRPr="0083688C" w:rsidRDefault="00A15F77" w:rsidP="00A15F77">
      <w:pPr>
        <w:pStyle w:val="ListParagraph"/>
        <w:numPr>
          <w:ilvl w:val="0"/>
          <w:numId w:val="1"/>
        </w:numPr>
        <w:ind w:left="780"/>
        <w:rPr>
          <w:rFonts w:ascii="Georgia" w:hAnsi="Georgia"/>
          <w:sz w:val="24"/>
          <w:szCs w:val="24"/>
          <w:lang w:val="en-GB"/>
        </w:rPr>
      </w:pPr>
      <w:r w:rsidRPr="0083688C">
        <w:rPr>
          <w:rFonts w:ascii="Georgia" w:hAnsi="Georgia"/>
          <w:sz w:val="24"/>
          <w:szCs w:val="24"/>
          <w:lang w:val="en-GB"/>
        </w:rPr>
        <w:t xml:space="preserve">Make sure you fill in “English”, and submit your English proficiency test report (in PDF or JPG format, file size no larger than 30MB). </w:t>
      </w:r>
    </w:p>
    <w:p w:rsidR="00A15F77" w:rsidRPr="0083688C" w:rsidRDefault="00A15F77" w:rsidP="00A15F77">
      <w:pPr>
        <w:pStyle w:val="ListParagraph"/>
        <w:numPr>
          <w:ilvl w:val="0"/>
          <w:numId w:val="1"/>
        </w:numPr>
        <w:ind w:left="780"/>
        <w:rPr>
          <w:rFonts w:ascii="Georgia" w:hAnsi="Georgia"/>
          <w:sz w:val="24"/>
          <w:szCs w:val="24"/>
          <w:lang w:val="en-GB"/>
        </w:rPr>
      </w:pPr>
      <w:r w:rsidRPr="0083688C">
        <w:rPr>
          <w:rFonts w:ascii="Georgia" w:hAnsi="Georgia"/>
          <w:sz w:val="24"/>
          <w:szCs w:val="24"/>
          <w:lang w:val="en-GB"/>
        </w:rPr>
        <w:t xml:space="preserve">You may also fill in other languages, but please make sure you submit relevant documents as required. </w:t>
      </w:r>
    </w:p>
    <w:p w:rsidR="00A15F77" w:rsidRPr="0083688C" w:rsidRDefault="00A15F77" w:rsidP="00A15F77">
      <w:pPr>
        <w:pStyle w:val="ListParagraph"/>
        <w:numPr>
          <w:ilvl w:val="0"/>
          <w:numId w:val="1"/>
        </w:numPr>
        <w:ind w:left="780"/>
        <w:rPr>
          <w:rFonts w:ascii="Georgia" w:hAnsi="Georgia"/>
          <w:sz w:val="24"/>
          <w:szCs w:val="24"/>
          <w:lang w:val="en-GB"/>
        </w:rPr>
      </w:pPr>
      <w:r w:rsidRPr="0083688C">
        <w:rPr>
          <w:rFonts w:ascii="Georgia" w:hAnsi="Georgia"/>
          <w:sz w:val="24"/>
          <w:szCs w:val="24"/>
          <w:lang w:val="en-GB"/>
        </w:rPr>
        <w:t xml:space="preserve">Note that the documents you submitted in this section need to be identical as the ones you submit in hardcopies to the Yenching Academy admissions office. </w:t>
      </w:r>
    </w:p>
    <w:p w:rsidR="00A15F77" w:rsidRPr="0083688C" w:rsidRDefault="00A15F77" w:rsidP="00A15F77">
      <w:pPr>
        <w:pStyle w:val="ListParagraph"/>
        <w:ind w:left="780" w:firstLine="0"/>
        <w:rPr>
          <w:rFonts w:ascii="Georgia" w:hAnsi="Georgia"/>
          <w:sz w:val="24"/>
          <w:szCs w:val="24"/>
          <w:lang w:val="en-GB"/>
        </w:rPr>
      </w:pPr>
    </w:p>
    <w:p w:rsidR="00A15F77" w:rsidRPr="0083688C" w:rsidRDefault="00A15F77" w:rsidP="00A15F7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sz w:val="24"/>
          <w:szCs w:val="24"/>
          <w:lang w:val="en-GB"/>
        </w:rPr>
      </w:pPr>
      <w:r w:rsidRPr="0083688C">
        <w:rPr>
          <w:rFonts w:ascii="Georgia" w:hAnsi="Georgia" w:hint="eastAsia"/>
          <w:sz w:val="24"/>
          <w:szCs w:val="24"/>
          <w:lang w:val="en-GB"/>
        </w:rPr>
        <w:t>P</w:t>
      </w:r>
      <w:r w:rsidRPr="0083688C">
        <w:rPr>
          <w:rFonts w:ascii="Georgia" w:hAnsi="Georgia"/>
          <w:sz w:val="24"/>
          <w:szCs w:val="24"/>
          <w:lang w:val="en-GB"/>
        </w:rPr>
        <w:t>hoto submission:</w:t>
      </w:r>
    </w:p>
    <w:p w:rsidR="00A15F77" w:rsidRPr="0083688C" w:rsidRDefault="00A15F77" w:rsidP="00A15F77">
      <w:pPr>
        <w:jc w:val="both"/>
        <w:rPr>
          <w:rFonts w:ascii="Georgia" w:hAnsi="Georgia"/>
          <w:lang w:val="en-GB"/>
        </w:rPr>
      </w:pPr>
    </w:p>
    <w:p w:rsidR="00A15F77" w:rsidRPr="0083688C" w:rsidRDefault="00A15F77" w:rsidP="00A15F77">
      <w:pPr>
        <w:jc w:val="both"/>
        <w:rPr>
          <w:rFonts w:ascii="Georgia" w:hAnsi="Georgia"/>
          <w:lang w:val="en-GB"/>
        </w:rPr>
      </w:pPr>
      <w:r w:rsidRPr="0083688C">
        <w:rPr>
          <w:rFonts w:ascii="Georgia" w:hAnsi="Georgia"/>
          <w:lang w:val="en-GB"/>
        </w:rPr>
        <w:t xml:space="preserve">A </w:t>
      </w:r>
      <w:proofErr w:type="spellStart"/>
      <w:r w:rsidRPr="0083688C">
        <w:rPr>
          <w:rFonts w:ascii="Georgia" w:hAnsi="Georgia"/>
          <w:lang w:val="en-GB"/>
        </w:rPr>
        <w:t>color</w:t>
      </w:r>
      <w:proofErr w:type="spellEnd"/>
      <w:r w:rsidRPr="0083688C">
        <w:rPr>
          <w:rFonts w:ascii="Georgia" w:hAnsi="Georgia"/>
          <w:lang w:val="en-GB"/>
        </w:rPr>
        <w:t xml:space="preserve"> headshot is required for your online application. Specific requirements can be found below:</w:t>
      </w:r>
    </w:p>
    <w:p w:rsidR="00A15F77" w:rsidRPr="0083688C" w:rsidRDefault="00A15F77" w:rsidP="00A15F77">
      <w:pPr>
        <w:pStyle w:val="ListParagraph"/>
        <w:numPr>
          <w:ilvl w:val="0"/>
          <w:numId w:val="1"/>
        </w:numPr>
        <w:ind w:left="780"/>
        <w:rPr>
          <w:rFonts w:ascii="Georgia" w:hAnsi="Georgia"/>
          <w:sz w:val="24"/>
          <w:szCs w:val="24"/>
          <w:lang w:val="en-GB"/>
        </w:rPr>
      </w:pPr>
      <w:r w:rsidRPr="0083688C">
        <w:rPr>
          <w:rFonts w:ascii="Georgia" w:hAnsi="Georgia"/>
          <w:sz w:val="24"/>
          <w:szCs w:val="24"/>
          <w:lang w:val="en-GB"/>
        </w:rPr>
        <w:t>A vertical, frontal head shot photo with a blue background, taken within the past 6 months;</w:t>
      </w:r>
    </w:p>
    <w:p w:rsidR="00A15F77" w:rsidRPr="0083688C" w:rsidRDefault="00A15F77" w:rsidP="00A15F77">
      <w:pPr>
        <w:pStyle w:val="ListParagraph"/>
        <w:numPr>
          <w:ilvl w:val="0"/>
          <w:numId w:val="1"/>
        </w:numPr>
        <w:ind w:left="780"/>
        <w:rPr>
          <w:rFonts w:ascii="Georgia" w:hAnsi="Georgia"/>
          <w:sz w:val="24"/>
          <w:szCs w:val="24"/>
          <w:lang w:val="en-GB"/>
        </w:rPr>
      </w:pPr>
      <w:r w:rsidRPr="0083688C">
        <w:rPr>
          <w:rFonts w:ascii="Georgia" w:hAnsi="Georgia" w:hint="eastAsia"/>
          <w:sz w:val="24"/>
          <w:szCs w:val="24"/>
          <w:lang w:val="en-GB"/>
        </w:rPr>
        <w:t>Y</w:t>
      </w:r>
      <w:r w:rsidRPr="0083688C">
        <w:rPr>
          <w:rFonts w:ascii="Georgia" w:hAnsi="Georgia"/>
          <w:sz w:val="24"/>
          <w:szCs w:val="24"/>
          <w:lang w:val="en-GB"/>
        </w:rPr>
        <w:t>our face should be clearly displayed;</w:t>
      </w:r>
    </w:p>
    <w:p w:rsidR="00A15F77" w:rsidRPr="0083688C" w:rsidRDefault="00A15F77" w:rsidP="00A15F77">
      <w:pPr>
        <w:pStyle w:val="ListParagraph"/>
        <w:numPr>
          <w:ilvl w:val="0"/>
          <w:numId w:val="1"/>
        </w:numPr>
        <w:ind w:left="780"/>
        <w:rPr>
          <w:rFonts w:ascii="Georgia" w:hAnsi="Georgia"/>
          <w:sz w:val="24"/>
          <w:szCs w:val="24"/>
          <w:lang w:val="en-GB"/>
        </w:rPr>
      </w:pPr>
      <w:r w:rsidRPr="0083688C">
        <w:rPr>
          <w:rFonts w:ascii="Georgia" w:hAnsi="Georgia"/>
          <w:sz w:val="24"/>
          <w:szCs w:val="24"/>
          <w:lang w:val="en-GB"/>
        </w:rPr>
        <w:t xml:space="preserve">Photo should be in JPG format and no larger than 100KB (178-375 </w:t>
      </w:r>
      <w:proofErr w:type="spellStart"/>
      <w:r w:rsidRPr="0083688C">
        <w:rPr>
          <w:rFonts w:ascii="Georgia" w:hAnsi="Georgia"/>
          <w:sz w:val="24"/>
          <w:szCs w:val="24"/>
          <w:lang w:val="en-GB"/>
        </w:rPr>
        <w:t>px</w:t>
      </w:r>
      <w:proofErr w:type="spellEnd"/>
      <w:r w:rsidRPr="0083688C">
        <w:rPr>
          <w:rFonts w:ascii="Georgia" w:hAnsi="Georgia"/>
          <w:sz w:val="24"/>
          <w:szCs w:val="24"/>
          <w:lang w:val="en-GB"/>
        </w:rPr>
        <w:t xml:space="preserve"> in width</w:t>
      </w:r>
      <w:r w:rsidRPr="0083688C">
        <w:rPr>
          <w:rFonts w:ascii="Georgia" w:hAnsi="Georgia" w:hint="eastAsia"/>
          <w:sz w:val="24"/>
          <w:szCs w:val="24"/>
          <w:lang w:val="en-GB"/>
        </w:rPr>
        <w:t xml:space="preserve"> </w:t>
      </w:r>
      <w:r w:rsidRPr="0083688C">
        <w:rPr>
          <w:rFonts w:ascii="Georgia" w:hAnsi="Georgia"/>
          <w:sz w:val="24"/>
          <w:szCs w:val="24"/>
          <w:lang w:val="en-GB"/>
        </w:rPr>
        <w:t xml:space="preserve">and 237-500 </w:t>
      </w:r>
      <w:proofErr w:type="spellStart"/>
      <w:r w:rsidRPr="0083688C">
        <w:rPr>
          <w:rFonts w:ascii="Georgia" w:hAnsi="Georgia"/>
          <w:sz w:val="24"/>
          <w:szCs w:val="24"/>
          <w:lang w:val="en-GB"/>
        </w:rPr>
        <w:t>px</w:t>
      </w:r>
      <w:proofErr w:type="spellEnd"/>
      <w:r w:rsidRPr="0083688C">
        <w:rPr>
          <w:rFonts w:ascii="Georgia" w:hAnsi="Georgia"/>
          <w:sz w:val="24"/>
          <w:szCs w:val="24"/>
          <w:lang w:val="en-GB"/>
        </w:rPr>
        <w:t xml:space="preserve"> in height). </w:t>
      </w:r>
    </w:p>
    <w:p w:rsidR="00A15F77" w:rsidRPr="0083688C" w:rsidRDefault="00A15F77" w:rsidP="00A15F77">
      <w:pPr>
        <w:jc w:val="both"/>
        <w:rPr>
          <w:rFonts w:ascii="Georgia" w:hAnsi="Georgia"/>
          <w:lang w:val="en-GB"/>
        </w:rPr>
      </w:pPr>
    </w:p>
    <w:p w:rsidR="00A15F77" w:rsidRPr="0083688C" w:rsidRDefault="00A15F77" w:rsidP="00A15F77">
      <w:pPr>
        <w:jc w:val="both"/>
        <w:rPr>
          <w:rFonts w:ascii="Georgia" w:hAnsi="Georgia"/>
          <w:lang w:val="en-GB"/>
        </w:rPr>
      </w:pPr>
      <w:r w:rsidRPr="0083688C">
        <w:rPr>
          <w:rFonts w:ascii="Georgia" w:hAnsi="Georgia"/>
          <w:lang w:val="en-GB"/>
        </w:rPr>
        <w:t xml:space="preserve">Upon successful submission of the photo, it will take around </w:t>
      </w:r>
      <w:r w:rsidRPr="00A470A6">
        <w:rPr>
          <w:rFonts w:ascii="Georgia" w:hAnsi="Georgia"/>
          <w:b/>
          <w:bCs/>
          <w:lang w:val="en-GB"/>
        </w:rPr>
        <w:t>2 working days</w:t>
      </w:r>
      <w:r w:rsidRPr="0083688C">
        <w:rPr>
          <w:rFonts w:ascii="Georgia" w:hAnsi="Georgia"/>
          <w:lang w:val="en-GB"/>
        </w:rPr>
        <w:t xml:space="preserve"> for the Graduate School of Peking University to verify. In the case where verification is incomplete (i.e. “</w:t>
      </w:r>
      <w:r w:rsidRPr="0083688C">
        <w:rPr>
          <w:rFonts w:ascii="FangSong" w:eastAsia="FangSong" w:hAnsi="FangSong" w:cs="SimSun"/>
          <w:lang w:val="zh-TW"/>
        </w:rPr>
        <w:t>未审核</w:t>
      </w:r>
      <w:r w:rsidRPr="0083688C">
        <w:rPr>
          <w:rFonts w:ascii="Georgia" w:hAnsi="Georgia"/>
          <w:lang w:val="en-GB"/>
        </w:rPr>
        <w:t xml:space="preserve">”), you will not be able to submit the application nor make any payments, so make sure you leave enough time to complete this step. </w:t>
      </w:r>
    </w:p>
    <w:p w:rsidR="00A15F77" w:rsidRPr="0083688C" w:rsidRDefault="00A15F77" w:rsidP="00A15F77">
      <w:pPr>
        <w:jc w:val="both"/>
        <w:rPr>
          <w:rFonts w:ascii="Georgia" w:hAnsi="Georgia"/>
          <w:lang w:val="en-GB" w:eastAsia="zh-TW"/>
        </w:rPr>
      </w:pPr>
    </w:p>
    <w:p w:rsidR="00A15F77" w:rsidRPr="0083688C" w:rsidRDefault="00A15F77" w:rsidP="00A15F7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sz w:val="24"/>
          <w:szCs w:val="24"/>
          <w:lang w:val="en-GB" w:eastAsia="zh-TW"/>
        </w:rPr>
      </w:pPr>
      <w:r w:rsidRPr="0083688C">
        <w:rPr>
          <w:rFonts w:ascii="Georgia" w:hAnsi="Georgia"/>
          <w:sz w:val="24"/>
          <w:szCs w:val="24"/>
          <w:lang w:val="en-GB"/>
        </w:rPr>
        <w:t>Submission of application for different schools/departments:</w:t>
      </w:r>
    </w:p>
    <w:p w:rsidR="00A15F77" w:rsidRPr="0083688C" w:rsidRDefault="00A15F77" w:rsidP="00A15F77">
      <w:pPr>
        <w:jc w:val="both"/>
        <w:rPr>
          <w:rFonts w:ascii="Georgia" w:hAnsi="Georgia"/>
          <w:lang w:val="en-GB"/>
        </w:rPr>
      </w:pPr>
    </w:p>
    <w:p w:rsidR="00A15F77" w:rsidRDefault="00A15F77" w:rsidP="00A15F77">
      <w:pPr>
        <w:jc w:val="both"/>
        <w:rPr>
          <w:rFonts w:ascii="Georgia" w:hAnsi="Georgia"/>
          <w:lang w:val="en-GB"/>
        </w:rPr>
      </w:pPr>
      <w:r w:rsidRPr="0083688C">
        <w:rPr>
          <w:rFonts w:ascii="Georgia" w:hAnsi="Georgia"/>
          <w:lang w:val="en-GB"/>
        </w:rPr>
        <w:t>During each admission cycle, each applicant can submit two applications for different schools or departments within Peking University. Note that the online application form only needs to be filled in once, and this can be viewed under “</w:t>
      </w:r>
      <w:r w:rsidRPr="0083688C">
        <w:rPr>
          <w:rFonts w:ascii="FangSong" w:eastAsia="FangSong" w:hAnsi="FangSong" w:hint="eastAsia"/>
          <w:lang w:val="en-GB"/>
        </w:rPr>
        <w:t>报名状态</w:t>
      </w:r>
      <w:r w:rsidRPr="0083688C">
        <w:rPr>
          <w:rFonts w:ascii="Georgia" w:hAnsi="Georgia"/>
          <w:lang w:val="en-GB"/>
        </w:rPr>
        <w:t xml:space="preserve">” (application status). </w:t>
      </w:r>
    </w:p>
    <w:p w:rsidR="00A15F77" w:rsidRDefault="00A15F77" w:rsidP="00A15F77">
      <w:pPr>
        <w:jc w:val="both"/>
        <w:rPr>
          <w:rFonts w:ascii="Georgia" w:hAnsi="Georgia"/>
          <w:lang w:val="en-GB"/>
        </w:rPr>
      </w:pPr>
    </w:p>
    <w:p w:rsidR="00A15F77" w:rsidRDefault="00A15F77" w:rsidP="00A15F77">
      <w:pPr>
        <w:jc w:val="both"/>
        <w:rPr>
          <w:rFonts w:ascii="Georgia" w:hAnsi="Georgia"/>
          <w:lang w:val="en-GB"/>
        </w:rPr>
      </w:pPr>
    </w:p>
    <w:p w:rsidR="00A15F77" w:rsidRDefault="00A15F77" w:rsidP="00A15F77">
      <w:pPr>
        <w:jc w:val="both"/>
        <w:rPr>
          <w:rFonts w:ascii="Georgia" w:hAnsi="Georgia"/>
          <w:lang w:val="en-GB"/>
        </w:rPr>
      </w:pPr>
    </w:p>
    <w:p w:rsidR="00A15F77" w:rsidRPr="0083688C" w:rsidRDefault="00A15F77" w:rsidP="00A15F77">
      <w:pPr>
        <w:jc w:val="both"/>
        <w:rPr>
          <w:rFonts w:ascii="Georgia" w:hAnsi="Georgia"/>
          <w:lang w:val="en-GB"/>
        </w:rPr>
      </w:pPr>
    </w:p>
    <w:p w:rsidR="00A15F77" w:rsidRPr="0083688C" w:rsidRDefault="00A15F77" w:rsidP="00A15F7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sz w:val="24"/>
          <w:szCs w:val="24"/>
          <w:lang w:val="en-GB"/>
        </w:rPr>
      </w:pPr>
      <w:r w:rsidRPr="0083688C">
        <w:rPr>
          <w:rFonts w:ascii="Georgia" w:hAnsi="Georgia" w:hint="eastAsia"/>
          <w:sz w:val="24"/>
          <w:szCs w:val="24"/>
          <w:lang w:val="en-GB"/>
        </w:rPr>
        <w:lastRenderedPageBreak/>
        <w:t>C</w:t>
      </w:r>
      <w:r w:rsidRPr="0083688C">
        <w:rPr>
          <w:rFonts w:ascii="Georgia" w:hAnsi="Georgia"/>
          <w:sz w:val="24"/>
          <w:szCs w:val="24"/>
          <w:lang w:val="en-GB"/>
        </w:rPr>
        <w:t>onfirmation of application details:</w:t>
      </w:r>
    </w:p>
    <w:p w:rsidR="00A15F77" w:rsidRPr="0083688C" w:rsidRDefault="00A15F77" w:rsidP="00A15F77">
      <w:pPr>
        <w:jc w:val="both"/>
        <w:rPr>
          <w:rFonts w:ascii="Georgia" w:hAnsi="Georgia"/>
          <w:lang w:val="en-GB"/>
        </w:rPr>
      </w:pPr>
    </w:p>
    <w:p w:rsidR="00A15F77" w:rsidRPr="0083688C" w:rsidRDefault="00A15F77" w:rsidP="00A15F77">
      <w:pPr>
        <w:jc w:val="both"/>
        <w:rPr>
          <w:rFonts w:ascii="Georgia" w:hAnsi="Georgia"/>
          <w:lang w:val="en-GB" w:eastAsia="zh-TW"/>
        </w:rPr>
      </w:pPr>
      <w:r w:rsidRPr="0083688C">
        <w:rPr>
          <w:rFonts w:ascii="Georgia" w:hAnsi="Georgia"/>
          <w:lang w:val="en-GB"/>
        </w:rPr>
        <w:t>After your photo has been verified, you will need to confirm your application details by clicking on “</w:t>
      </w:r>
      <w:r w:rsidRPr="0083688C">
        <w:rPr>
          <w:rFonts w:ascii="FangSong" w:eastAsia="FangSong" w:hAnsi="FangSong" w:cs="SimSun"/>
          <w:lang w:val="zh-TW"/>
        </w:rPr>
        <w:t>信息确认</w:t>
      </w:r>
      <w:r w:rsidRPr="0083688C">
        <w:rPr>
          <w:rFonts w:ascii="Georgia" w:hAnsi="Georgia"/>
          <w:lang w:val="en-GB"/>
        </w:rPr>
        <w:t>” under the “</w:t>
      </w:r>
      <w:r w:rsidRPr="0083688C">
        <w:rPr>
          <w:rFonts w:ascii="FangSong" w:eastAsia="FangSong" w:hAnsi="FangSong" w:hint="eastAsia"/>
          <w:lang w:val="en-GB"/>
        </w:rPr>
        <w:t>确认志愿</w:t>
      </w:r>
      <w:r w:rsidRPr="0083688C">
        <w:rPr>
          <w:rFonts w:ascii="Georgia" w:hAnsi="Georgia"/>
          <w:lang w:val="en-GB"/>
        </w:rPr>
        <w:t>” page. You can also view (</w:t>
      </w:r>
      <w:r w:rsidRPr="0083688C">
        <w:rPr>
          <w:rFonts w:ascii="FangSong" w:eastAsia="FangSong" w:hAnsi="FangSong" w:cs="SimSun"/>
          <w:lang w:val="zh-TW"/>
        </w:rPr>
        <w:t>查看</w:t>
      </w:r>
      <w:r w:rsidRPr="0083688C">
        <w:rPr>
          <w:rFonts w:ascii="Georgia" w:hAnsi="Georgia" w:hint="eastAsia"/>
          <w:lang w:val="en-GB"/>
        </w:rPr>
        <w:t>)</w:t>
      </w:r>
      <w:r w:rsidRPr="0083688C">
        <w:rPr>
          <w:rFonts w:ascii="Georgia" w:hAnsi="Georgia"/>
          <w:lang w:val="en-GB"/>
        </w:rPr>
        <w:t>, edit (</w:t>
      </w:r>
      <w:r w:rsidRPr="0083688C">
        <w:rPr>
          <w:rFonts w:ascii="FangSong" w:eastAsia="FangSong" w:hAnsi="FangSong" w:cs="SimSun"/>
          <w:lang w:val="zh-TW"/>
        </w:rPr>
        <w:t>修改</w:t>
      </w:r>
      <w:r w:rsidRPr="0083688C">
        <w:rPr>
          <w:rFonts w:ascii="Georgia" w:hAnsi="Georgia"/>
          <w:lang w:val="en-GB"/>
        </w:rPr>
        <w:t>) or drop (</w:t>
      </w:r>
      <w:r w:rsidRPr="0083688C">
        <w:rPr>
          <w:rFonts w:ascii="FangSong" w:eastAsia="FangSong" w:hAnsi="FangSong" w:cs="SimSun"/>
          <w:lang w:val="zh-TW"/>
        </w:rPr>
        <w:t>放弃</w:t>
      </w:r>
      <w:r w:rsidRPr="0083688C">
        <w:rPr>
          <w:rFonts w:ascii="Georgia" w:hAnsi="Georgia"/>
          <w:lang w:val="en-GB"/>
        </w:rPr>
        <w:t xml:space="preserve">) your application any time before you make payments. </w:t>
      </w:r>
    </w:p>
    <w:p w:rsidR="00A15F77" w:rsidRPr="0083688C" w:rsidRDefault="00A15F77" w:rsidP="00A15F77">
      <w:pPr>
        <w:jc w:val="both"/>
        <w:rPr>
          <w:rFonts w:ascii="Georgia" w:hAnsi="Georgia"/>
          <w:lang w:val="en-GB"/>
        </w:rPr>
      </w:pPr>
    </w:p>
    <w:p w:rsidR="00A15F77" w:rsidRPr="0083688C" w:rsidRDefault="00A15F77" w:rsidP="00A15F7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sz w:val="24"/>
          <w:szCs w:val="24"/>
          <w:lang w:val="en-GB"/>
        </w:rPr>
      </w:pPr>
      <w:r w:rsidRPr="0083688C">
        <w:rPr>
          <w:rFonts w:ascii="Georgia" w:hAnsi="Georgia" w:hint="eastAsia"/>
          <w:sz w:val="24"/>
          <w:szCs w:val="24"/>
          <w:lang w:val="en-GB"/>
        </w:rPr>
        <w:t>S</w:t>
      </w:r>
      <w:r w:rsidRPr="0083688C">
        <w:rPr>
          <w:rFonts w:ascii="Georgia" w:hAnsi="Georgia"/>
          <w:sz w:val="24"/>
          <w:szCs w:val="24"/>
          <w:lang w:val="en-GB"/>
        </w:rPr>
        <w:t>ubmission of documents online:</w:t>
      </w:r>
    </w:p>
    <w:p w:rsidR="00A15F77" w:rsidRPr="0083688C" w:rsidRDefault="00A15F77" w:rsidP="00A15F77">
      <w:pPr>
        <w:jc w:val="both"/>
        <w:rPr>
          <w:rFonts w:ascii="Georgia" w:hAnsi="Georgia"/>
          <w:lang w:val="en-GB"/>
        </w:rPr>
      </w:pPr>
    </w:p>
    <w:p w:rsidR="00A15F77" w:rsidRPr="0083688C" w:rsidRDefault="00A15F77" w:rsidP="00A15F77">
      <w:pPr>
        <w:jc w:val="both"/>
        <w:rPr>
          <w:rFonts w:ascii="Georgia" w:hAnsi="Georgia"/>
          <w:lang w:val="en-GB" w:eastAsia="zh-TW"/>
        </w:rPr>
      </w:pPr>
      <w:r w:rsidRPr="0083688C">
        <w:rPr>
          <w:rFonts w:ascii="Georgia" w:hAnsi="Georgia"/>
          <w:lang w:val="en-GB"/>
        </w:rPr>
        <w:t>Please upload your personal ID (</w:t>
      </w:r>
      <w:r w:rsidRPr="0083688C">
        <w:rPr>
          <w:rFonts w:ascii="FangSong" w:eastAsia="FangSong" w:hAnsi="FangSong" w:cs="SimSun"/>
          <w:lang w:val="zh-TW"/>
        </w:rPr>
        <w:t>通行证或居住证、港澳永久性居民身份证或在台湾居住的有效身份证明</w:t>
      </w:r>
      <w:r w:rsidRPr="0083688C">
        <w:rPr>
          <w:rFonts w:ascii="Georgia" w:hAnsi="Georgia"/>
          <w:lang w:val="en-GB"/>
        </w:rPr>
        <w:t xml:space="preserve">), </w:t>
      </w:r>
      <w:r w:rsidRPr="0083688C">
        <w:rPr>
          <w:rFonts w:ascii="Georgia" w:hAnsi="Georgia"/>
        </w:rPr>
        <w:t xml:space="preserve">diploma(s) or Certificate(s) of Enrollment (for students who have graduated from a university outside of the Chinese Mainland, your diploma will need to be verified by the </w:t>
      </w:r>
      <w:hyperlink r:id="rId6" w:history="1">
        <w:r>
          <w:rPr>
            <w:rStyle w:val="Hyperlink"/>
            <w:rFonts w:ascii="Georgia" w:hAnsi="Georgia"/>
          </w:rPr>
          <w:t>CSCSE</w:t>
        </w:r>
      </w:hyperlink>
      <w:r w:rsidRPr="0083688C">
        <w:rPr>
          <w:rFonts w:ascii="Georgia" w:hAnsi="Georgia"/>
        </w:rPr>
        <w:t xml:space="preserve">). Documents can be submitted in PDF or JPG format, and the file size no larger than 30MB. </w:t>
      </w:r>
      <w:r w:rsidRPr="0083688C">
        <w:rPr>
          <w:rFonts w:ascii="Georgia" w:hAnsi="Georgia"/>
          <w:lang w:val="en-GB"/>
        </w:rPr>
        <w:t>Note that the documents you submitted in this section need to be identical as the ones you submit in hardcopies to the Yenching Academy admissions office</w:t>
      </w:r>
    </w:p>
    <w:p w:rsidR="00A15F77" w:rsidRPr="0083688C" w:rsidRDefault="00A15F77" w:rsidP="00A15F77">
      <w:pPr>
        <w:jc w:val="both"/>
        <w:rPr>
          <w:rFonts w:ascii="Georgia" w:hAnsi="Georgia"/>
          <w:lang w:val="en-GB"/>
        </w:rPr>
      </w:pPr>
    </w:p>
    <w:p w:rsidR="00A15F77" w:rsidRPr="0083688C" w:rsidRDefault="00A15F77" w:rsidP="00A15F7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sz w:val="24"/>
          <w:szCs w:val="24"/>
          <w:lang w:val="en-GB"/>
        </w:rPr>
      </w:pPr>
      <w:r w:rsidRPr="0083688C">
        <w:rPr>
          <w:rFonts w:ascii="Georgia" w:hAnsi="Georgia" w:hint="eastAsia"/>
          <w:sz w:val="24"/>
          <w:szCs w:val="24"/>
          <w:lang w:val="en-GB"/>
        </w:rPr>
        <w:t>P</w:t>
      </w:r>
      <w:r w:rsidRPr="0083688C">
        <w:rPr>
          <w:rFonts w:ascii="Georgia" w:hAnsi="Georgia"/>
          <w:sz w:val="24"/>
          <w:szCs w:val="24"/>
          <w:lang w:val="en-GB"/>
        </w:rPr>
        <w:t>ayments:</w:t>
      </w:r>
    </w:p>
    <w:p w:rsidR="00A15F77" w:rsidRPr="0083688C" w:rsidRDefault="00A15F77" w:rsidP="00A15F77">
      <w:pPr>
        <w:jc w:val="both"/>
        <w:rPr>
          <w:rFonts w:ascii="Georgia" w:hAnsi="Georgia"/>
          <w:lang w:val="en-GB"/>
        </w:rPr>
      </w:pPr>
    </w:p>
    <w:p w:rsidR="00A15F77" w:rsidRPr="0083688C" w:rsidRDefault="00A15F77" w:rsidP="00A15F77">
      <w:pPr>
        <w:jc w:val="both"/>
        <w:rPr>
          <w:rFonts w:ascii="Georgia" w:hAnsi="Georgia"/>
          <w:lang w:val="en-GB"/>
        </w:rPr>
      </w:pPr>
      <w:r w:rsidRPr="0083688C">
        <w:rPr>
          <w:rFonts w:ascii="Georgia" w:hAnsi="Georgia"/>
          <w:lang w:val="en-GB"/>
        </w:rPr>
        <w:t>After your photo has been verified (</w:t>
      </w:r>
      <w:r w:rsidRPr="0083688C">
        <w:rPr>
          <w:rFonts w:ascii="FangSong" w:eastAsia="FangSong" w:hAnsi="FangSong" w:cs="SimSun"/>
          <w:lang w:val="zh-TW"/>
        </w:rPr>
        <w:t>审核通过</w:t>
      </w:r>
      <w:r w:rsidRPr="0083688C">
        <w:rPr>
          <w:rFonts w:ascii="FangSong" w:eastAsia="FangSong" w:hAnsi="FangSong" w:cs="SimSun" w:hint="eastAsia"/>
          <w:lang w:val="en-GB"/>
        </w:rPr>
        <w:t>)</w:t>
      </w:r>
      <w:r w:rsidRPr="0083688C">
        <w:rPr>
          <w:rFonts w:ascii="Georgia" w:hAnsi="Georgia"/>
          <w:lang w:val="en-GB"/>
        </w:rPr>
        <w:t>, and your application details are confirmed (</w:t>
      </w:r>
      <w:r w:rsidRPr="0083688C">
        <w:rPr>
          <w:rFonts w:ascii="FangSong" w:eastAsia="FangSong" w:hAnsi="FangSong" w:cs="SimSun"/>
          <w:lang w:val="zh-TW"/>
        </w:rPr>
        <w:t>信息确认</w:t>
      </w:r>
      <w:r w:rsidRPr="0083688C">
        <w:rPr>
          <w:rFonts w:ascii="Georgia" w:hAnsi="Georgia"/>
          <w:lang w:val="en-GB"/>
        </w:rPr>
        <w:t>), you will be able to make payments. See below for more details:</w:t>
      </w:r>
    </w:p>
    <w:p w:rsidR="00A15F77" w:rsidRPr="0083688C" w:rsidRDefault="00A15F77" w:rsidP="00A15F77">
      <w:pPr>
        <w:pStyle w:val="ListParagraph"/>
        <w:numPr>
          <w:ilvl w:val="0"/>
          <w:numId w:val="1"/>
        </w:numPr>
        <w:ind w:left="780"/>
        <w:rPr>
          <w:rFonts w:ascii="Georgia" w:hAnsi="Georgia"/>
          <w:sz w:val="24"/>
          <w:szCs w:val="24"/>
          <w:lang w:val="en-GB"/>
        </w:rPr>
      </w:pPr>
      <w:r w:rsidRPr="0083688C">
        <w:rPr>
          <w:rFonts w:ascii="Georgia" w:hAnsi="Georgia"/>
          <w:sz w:val="24"/>
          <w:szCs w:val="24"/>
          <w:lang w:val="en-GB"/>
        </w:rPr>
        <w:t xml:space="preserve">Application fees for HMT applicants are the same as Mainland Chinese applicants. For each Master’s degree program, the application fee is RMB 138, and the application fee for each Doctoral degree program is RMB 200. </w:t>
      </w:r>
    </w:p>
    <w:p w:rsidR="00A15F77" w:rsidRPr="0083688C" w:rsidRDefault="00A15F77" w:rsidP="00A15F77">
      <w:pPr>
        <w:pStyle w:val="ListParagraph"/>
        <w:numPr>
          <w:ilvl w:val="0"/>
          <w:numId w:val="1"/>
        </w:numPr>
        <w:ind w:left="780"/>
        <w:rPr>
          <w:rFonts w:ascii="Georgia" w:hAnsi="Georgia"/>
          <w:sz w:val="24"/>
          <w:szCs w:val="24"/>
          <w:lang w:val="en-GB"/>
        </w:rPr>
      </w:pPr>
      <w:r w:rsidRPr="0083688C">
        <w:rPr>
          <w:rFonts w:ascii="Georgia" w:hAnsi="Georgia"/>
          <w:sz w:val="24"/>
          <w:szCs w:val="24"/>
          <w:lang w:val="en-GB"/>
        </w:rPr>
        <w:t xml:space="preserve">It is recommended that you use WeChat, Alipay or a debit/credit card issued by a Chinese bank to make the payment. Processing fee may be required for debit/credit cards issued by a </w:t>
      </w:r>
      <w:proofErr w:type="spellStart"/>
      <w:r w:rsidRPr="0083688C">
        <w:rPr>
          <w:rFonts w:ascii="Georgia" w:hAnsi="Georgia"/>
          <w:sz w:val="24"/>
          <w:szCs w:val="24"/>
          <w:lang w:val="en-GB"/>
        </w:rPr>
        <w:t>non-Chinese</w:t>
      </w:r>
      <w:proofErr w:type="spellEnd"/>
      <w:r w:rsidRPr="0083688C">
        <w:rPr>
          <w:rFonts w:ascii="Georgia" w:hAnsi="Georgia"/>
          <w:sz w:val="24"/>
          <w:szCs w:val="24"/>
          <w:lang w:val="en-GB"/>
        </w:rPr>
        <w:t xml:space="preserve"> bank. </w:t>
      </w:r>
    </w:p>
    <w:p w:rsidR="00A15F77" w:rsidRPr="0083688C" w:rsidRDefault="00A15F77" w:rsidP="00A15F77">
      <w:pPr>
        <w:pStyle w:val="ListParagraph"/>
        <w:numPr>
          <w:ilvl w:val="0"/>
          <w:numId w:val="1"/>
        </w:numPr>
        <w:ind w:left="780"/>
        <w:rPr>
          <w:rFonts w:ascii="Georgia" w:hAnsi="Georgia"/>
          <w:sz w:val="24"/>
          <w:szCs w:val="24"/>
          <w:lang w:val="en-GB"/>
        </w:rPr>
      </w:pPr>
      <w:r w:rsidRPr="0083688C">
        <w:rPr>
          <w:rFonts w:ascii="Georgia" w:hAnsi="Georgia" w:hint="eastAsia"/>
          <w:sz w:val="24"/>
          <w:szCs w:val="24"/>
          <w:lang w:val="en-GB"/>
        </w:rPr>
        <w:t>N</w:t>
      </w:r>
      <w:r w:rsidRPr="0083688C">
        <w:rPr>
          <w:rFonts w:ascii="Georgia" w:hAnsi="Georgia"/>
          <w:sz w:val="24"/>
          <w:szCs w:val="24"/>
          <w:lang w:val="en-GB"/>
        </w:rPr>
        <w:t xml:space="preserve">ote that you will not be able to make any payments online from 11:40 pm to 1:00 am each day. </w:t>
      </w:r>
    </w:p>
    <w:p w:rsidR="00A15F77" w:rsidRPr="0083688C" w:rsidRDefault="00A15F77" w:rsidP="00A15F77">
      <w:pPr>
        <w:pStyle w:val="ListParagraph"/>
        <w:numPr>
          <w:ilvl w:val="0"/>
          <w:numId w:val="1"/>
        </w:numPr>
        <w:ind w:left="780"/>
        <w:rPr>
          <w:rFonts w:ascii="Georgia" w:hAnsi="Georgia"/>
          <w:sz w:val="24"/>
          <w:szCs w:val="24"/>
          <w:lang w:val="en-GB"/>
        </w:rPr>
      </w:pPr>
      <w:r w:rsidRPr="0083688C">
        <w:rPr>
          <w:rFonts w:ascii="Georgia" w:hAnsi="Georgia"/>
          <w:sz w:val="24"/>
          <w:szCs w:val="24"/>
          <w:lang w:val="en-GB"/>
        </w:rPr>
        <w:t>You will be able to see “</w:t>
      </w:r>
      <w:r w:rsidRPr="0083688C">
        <w:rPr>
          <w:rFonts w:ascii="FangSong" w:eastAsia="FangSong" w:hAnsi="FangSong" w:cs="SimSun"/>
          <w:sz w:val="24"/>
          <w:szCs w:val="24"/>
          <w:lang w:val="zh-TW"/>
        </w:rPr>
        <w:t>已缴费</w:t>
      </w:r>
      <w:r w:rsidRPr="0083688C">
        <w:rPr>
          <w:rFonts w:ascii="Georgia" w:hAnsi="Georgia"/>
          <w:sz w:val="24"/>
          <w:szCs w:val="24"/>
          <w:lang w:val="en-GB"/>
        </w:rPr>
        <w:t xml:space="preserve">” after successful payment(s). Fees are non-refundable, and you will no longer be able to make any changes to your application after a payment is complete. </w:t>
      </w:r>
    </w:p>
    <w:p w:rsidR="00A15F77" w:rsidRPr="0083688C" w:rsidRDefault="00A15F77" w:rsidP="00A15F77">
      <w:pPr>
        <w:pBdr>
          <w:top w:val="nil"/>
          <w:left w:val="nil"/>
          <w:bottom w:val="nil"/>
          <w:right w:val="nil"/>
          <w:between w:val="nil"/>
          <w:bar w:val="nil"/>
        </w:pBdr>
        <w:spacing w:after="39"/>
        <w:jc w:val="both"/>
        <w:rPr>
          <w:rFonts w:ascii="Georgia" w:hAnsi="Georgia"/>
          <w:lang w:val="en-GB"/>
        </w:rPr>
      </w:pPr>
    </w:p>
    <w:p w:rsidR="00A15F77" w:rsidRPr="0083688C" w:rsidRDefault="00A15F77" w:rsidP="00A15F77">
      <w:pPr>
        <w:pStyle w:val="ListParagraph"/>
        <w:numPr>
          <w:ilvl w:val="0"/>
          <w:numId w:val="2"/>
        </w:numPr>
        <w:spacing w:after="39"/>
        <w:rPr>
          <w:rFonts w:ascii="Georgia" w:hAnsi="Georgia"/>
          <w:sz w:val="24"/>
          <w:szCs w:val="24"/>
          <w:lang w:val="en-GB"/>
        </w:rPr>
      </w:pPr>
      <w:r w:rsidRPr="0083688C">
        <w:rPr>
          <w:rFonts w:ascii="Georgia" w:hAnsi="Georgia"/>
          <w:sz w:val="24"/>
          <w:szCs w:val="24"/>
          <w:lang w:val="en-GB"/>
        </w:rPr>
        <w:t>Application form download:</w:t>
      </w:r>
    </w:p>
    <w:p w:rsidR="00A15F77" w:rsidRPr="0083688C" w:rsidRDefault="00A15F77" w:rsidP="00A15F77">
      <w:pPr>
        <w:jc w:val="both"/>
        <w:rPr>
          <w:rFonts w:ascii="Georgia" w:hAnsi="Georgia"/>
          <w:lang w:val="en-GB"/>
        </w:rPr>
      </w:pPr>
    </w:p>
    <w:p w:rsidR="00A15F77" w:rsidRPr="0083688C" w:rsidRDefault="00A15F77" w:rsidP="00A15F77">
      <w:pPr>
        <w:jc w:val="both"/>
        <w:rPr>
          <w:rFonts w:ascii="Georgia" w:hAnsi="Georgia"/>
          <w:lang w:val="en-GB" w:eastAsia="zh-TW"/>
        </w:rPr>
      </w:pPr>
      <w:r w:rsidRPr="0083688C">
        <w:rPr>
          <w:rFonts w:ascii="Georgia" w:hAnsi="Georgia"/>
          <w:lang w:val="en-GB"/>
        </w:rPr>
        <w:t>After making payments, please download your application form under the “</w:t>
      </w:r>
      <w:r w:rsidRPr="0083688C">
        <w:rPr>
          <w:rFonts w:ascii="FangSong" w:eastAsia="FangSong" w:hAnsi="FangSong" w:cs="SimSun"/>
          <w:lang w:val="zh-TW"/>
        </w:rPr>
        <w:t>报名状态</w:t>
      </w:r>
      <w:r w:rsidRPr="0083688C">
        <w:rPr>
          <w:rFonts w:ascii="Georgia" w:hAnsi="Georgia"/>
          <w:lang w:val="en-GB"/>
        </w:rPr>
        <w:t xml:space="preserve">” page. Please print out the form and make sure there is a bar code on the cover page. Please also sign your name on pages 2 and 3. </w:t>
      </w:r>
    </w:p>
    <w:p w:rsidR="00A15F77" w:rsidRPr="0083688C" w:rsidRDefault="00A15F77" w:rsidP="00A15F77">
      <w:pPr>
        <w:pBdr>
          <w:top w:val="nil"/>
          <w:left w:val="nil"/>
          <w:bottom w:val="nil"/>
          <w:right w:val="nil"/>
          <w:between w:val="nil"/>
          <w:bar w:val="nil"/>
        </w:pBdr>
        <w:spacing w:after="39"/>
        <w:jc w:val="both"/>
        <w:rPr>
          <w:rFonts w:ascii="Georgia" w:hAnsi="Georgia"/>
          <w:lang w:val="en-GB" w:eastAsia="zh-TW"/>
        </w:rPr>
      </w:pPr>
    </w:p>
    <w:p w:rsidR="00A15F77" w:rsidRPr="0083688C" w:rsidRDefault="00A15F77" w:rsidP="00A15F77">
      <w:pPr>
        <w:pStyle w:val="ListParagraph"/>
        <w:numPr>
          <w:ilvl w:val="0"/>
          <w:numId w:val="2"/>
        </w:numPr>
        <w:spacing w:after="39"/>
        <w:rPr>
          <w:rFonts w:ascii="Georgia" w:hAnsi="Georgia"/>
          <w:sz w:val="24"/>
          <w:szCs w:val="24"/>
          <w:lang w:val="en-GB"/>
        </w:rPr>
      </w:pPr>
      <w:r w:rsidRPr="0083688C">
        <w:rPr>
          <w:rFonts w:ascii="Georgia" w:hAnsi="Georgia"/>
          <w:sz w:val="24"/>
          <w:szCs w:val="24"/>
          <w:lang w:val="en-GB"/>
        </w:rPr>
        <w:t>Submission of application materials in hardcopy:</w:t>
      </w:r>
    </w:p>
    <w:p w:rsidR="00A15F77" w:rsidRPr="0083688C" w:rsidRDefault="00A15F77" w:rsidP="00A15F77">
      <w:pPr>
        <w:spacing w:after="39"/>
        <w:ind w:left="25"/>
        <w:jc w:val="both"/>
        <w:rPr>
          <w:rFonts w:ascii="Georgia" w:hAnsi="Georgia"/>
          <w:lang w:val="en-GB"/>
        </w:rPr>
      </w:pPr>
    </w:p>
    <w:p w:rsidR="00A15F77" w:rsidRPr="0083688C" w:rsidRDefault="00A15F77" w:rsidP="00A15F77">
      <w:pPr>
        <w:spacing w:after="39"/>
        <w:ind w:left="25"/>
        <w:jc w:val="both"/>
        <w:rPr>
          <w:rFonts w:ascii="Georgia" w:hAnsi="Georgia"/>
          <w:lang w:val="en-GB"/>
        </w:rPr>
      </w:pPr>
      <w:r w:rsidRPr="0083688C">
        <w:rPr>
          <w:rFonts w:ascii="Georgia" w:hAnsi="Georgia"/>
          <w:lang w:val="en-GB"/>
        </w:rPr>
        <w:t xml:space="preserve">HMT applicants are required to mail the application materials in hardcopy to the Yenching Academy admissions office before </w:t>
      </w:r>
      <w:r w:rsidRPr="0083688C">
        <w:rPr>
          <w:rFonts w:ascii="Georgia" w:hAnsi="Georgia"/>
          <w:color w:val="C00000"/>
          <w:lang w:val="en-GB"/>
        </w:rPr>
        <w:t>January 12, 202</w:t>
      </w:r>
      <w:r>
        <w:rPr>
          <w:rFonts w:ascii="Georgia" w:hAnsi="Georgia"/>
          <w:color w:val="C00000"/>
          <w:lang w:val="en-GB"/>
        </w:rPr>
        <w:t>5</w:t>
      </w:r>
      <w:r w:rsidRPr="0083688C">
        <w:rPr>
          <w:rFonts w:ascii="Georgia" w:hAnsi="Georgia"/>
          <w:lang w:val="en-GB"/>
        </w:rPr>
        <w:t xml:space="preserve">. Make sure your application materials in hardcopy are identical to the ones submitted online. Differences may result in unsuccessful application. </w:t>
      </w:r>
    </w:p>
    <w:p w:rsidR="00A15F77" w:rsidRPr="0083688C" w:rsidRDefault="00A15F77" w:rsidP="00A15F77">
      <w:pPr>
        <w:pBdr>
          <w:top w:val="nil"/>
          <w:left w:val="nil"/>
          <w:bottom w:val="nil"/>
          <w:right w:val="nil"/>
          <w:between w:val="nil"/>
          <w:bar w:val="nil"/>
        </w:pBdr>
        <w:spacing w:after="39"/>
        <w:jc w:val="both"/>
        <w:rPr>
          <w:rFonts w:ascii="Georgia" w:hAnsi="Georgia"/>
          <w:lang w:val="en-GB" w:eastAsia="zh-TW"/>
        </w:rPr>
      </w:pPr>
    </w:p>
    <w:p w:rsidR="00A15F77" w:rsidRPr="0083688C" w:rsidRDefault="00A15F77" w:rsidP="00A15F77">
      <w:pPr>
        <w:pBdr>
          <w:top w:val="nil"/>
          <w:left w:val="nil"/>
          <w:bottom w:val="nil"/>
          <w:right w:val="nil"/>
          <w:between w:val="nil"/>
          <w:bar w:val="nil"/>
        </w:pBdr>
        <w:spacing w:after="39"/>
        <w:jc w:val="both"/>
        <w:rPr>
          <w:rFonts w:ascii="Georgia" w:hAnsi="Georgia"/>
          <w:lang w:val="en-GB" w:eastAsia="zh-TW"/>
        </w:rPr>
      </w:pPr>
    </w:p>
    <w:p w:rsidR="00A15F77" w:rsidRPr="0083688C" w:rsidRDefault="00A15F77" w:rsidP="00A15F77">
      <w:pPr>
        <w:pStyle w:val="ListParagraph"/>
        <w:numPr>
          <w:ilvl w:val="0"/>
          <w:numId w:val="2"/>
        </w:numPr>
        <w:spacing w:after="39"/>
        <w:rPr>
          <w:rFonts w:ascii="Georgia" w:eastAsiaTheme="minorEastAsia" w:hAnsi="Georgia" w:cstheme="minorBidi"/>
          <w:sz w:val="24"/>
          <w:szCs w:val="24"/>
          <w:bdr w:val="none" w:sz="0" w:space="0" w:color="auto"/>
          <w:lang w:val="en-GB"/>
        </w:rPr>
      </w:pPr>
      <w:r w:rsidRPr="0083688C">
        <w:rPr>
          <w:rFonts w:ascii="Georgia" w:hAnsi="Georgia"/>
          <w:sz w:val="24"/>
          <w:szCs w:val="24"/>
          <w:lang w:val="en-GB"/>
        </w:rPr>
        <w:lastRenderedPageBreak/>
        <w:t>Special notices:</w:t>
      </w:r>
    </w:p>
    <w:p w:rsidR="00A15F77" w:rsidRPr="0083688C" w:rsidRDefault="00A15F77" w:rsidP="00A15F77">
      <w:pPr>
        <w:pStyle w:val="ListParagraph"/>
        <w:numPr>
          <w:ilvl w:val="0"/>
          <w:numId w:val="1"/>
        </w:numPr>
        <w:ind w:left="780"/>
        <w:rPr>
          <w:rFonts w:ascii="Georgia" w:eastAsia="FangSong" w:hAnsi="Georgia" w:cs="SimSun"/>
          <w:sz w:val="24"/>
          <w:szCs w:val="24"/>
        </w:rPr>
      </w:pPr>
      <w:r w:rsidRPr="0083688C">
        <w:rPr>
          <w:rFonts w:ascii="Georgia" w:eastAsia="FangSong" w:hAnsi="Georgia" w:cs="SimSun"/>
          <w:sz w:val="24"/>
          <w:szCs w:val="24"/>
          <w:lang w:val="en-GB"/>
        </w:rPr>
        <w:t xml:space="preserve">Please ensure accuracy, consistency and precision of the information provided in your online and hardcopy applications, as you will not be able to make any changes upon submission. Any false, fraudulent or untrue statement will lead to your application being forfeited. </w:t>
      </w:r>
    </w:p>
    <w:p w:rsidR="00A15F77" w:rsidRPr="0083688C" w:rsidRDefault="00A15F77" w:rsidP="00A15F77">
      <w:pPr>
        <w:pStyle w:val="ListParagraph"/>
        <w:numPr>
          <w:ilvl w:val="0"/>
          <w:numId w:val="1"/>
        </w:numPr>
        <w:ind w:left="780"/>
        <w:rPr>
          <w:rFonts w:ascii="Georgia" w:eastAsia="FangSong" w:hAnsi="Georgia" w:cs="SimSun"/>
          <w:sz w:val="24"/>
          <w:szCs w:val="24"/>
        </w:rPr>
      </w:pPr>
      <w:r w:rsidRPr="0083688C">
        <w:rPr>
          <w:rFonts w:ascii="Georgia" w:eastAsia="FangSong" w:hAnsi="Georgia" w:cs="SimSun"/>
          <w:sz w:val="24"/>
          <w:szCs w:val="24"/>
          <w:lang w:val="en-GB"/>
        </w:rPr>
        <w:t>If you have any questions about online payment, please contact the Peking University Financial Office at +86-10-62744066.</w:t>
      </w:r>
    </w:p>
    <w:p w:rsidR="00A15F77" w:rsidRPr="00F97883" w:rsidRDefault="00A15F77" w:rsidP="00A15F77">
      <w:pPr>
        <w:pBdr>
          <w:top w:val="nil"/>
          <w:left w:val="nil"/>
          <w:bottom w:val="nil"/>
          <w:right w:val="nil"/>
          <w:between w:val="nil"/>
          <w:bar w:val="nil"/>
        </w:pBdr>
        <w:spacing w:after="39"/>
        <w:jc w:val="both"/>
        <w:rPr>
          <w:rFonts w:ascii="Georgia" w:hAnsi="Georgia"/>
          <w:sz w:val="22"/>
          <w:szCs w:val="22"/>
          <w:lang w:val="en-GB" w:eastAsia="zh-TW"/>
        </w:rPr>
      </w:pPr>
    </w:p>
    <w:p w:rsidR="00A15F77" w:rsidRPr="00F97883" w:rsidRDefault="00A15F77" w:rsidP="00A15F77">
      <w:pPr>
        <w:spacing w:line="276" w:lineRule="auto"/>
        <w:rPr>
          <w:rFonts w:ascii="Georgia" w:eastAsia="FangSong" w:hAnsi="Georgia"/>
          <w:lang w:val="en-GB"/>
        </w:rPr>
      </w:pPr>
    </w:p>
    <w:p w:rsidR="00A15F77" w:rsidRPr="00A15F77" w:rsidRDefault="00A15F77">
      <w:pPr>
        <w:rPr>
          <w:lang w:val="en-GB"/>
        </w:rPr>
      </w:pPr>
    </w:p>
    <w:sectPr w:rsidR="00A15F77" w:rsidRPr="00A15F77" w:rsidSect="00A15F77">
      <w:headerReference w:type="default" r:id="rId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FangSong">
    <w:altName w:val="微软雅黑"/>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rsidP="00A94EA6">
    <w:pPr>
      <w:pStyle w:val="Header"/>
      <w:pBdr>
        <w:bottom w:val="none" w:sz="0" w:space="0" w:color="auto"/>
      </w:pBdr>
      <w:jc w:val="left"/>
    </w:pPr>
    <w:r w:rsidRPr="0077509C">
      <w:rPr>
        <w:noProof/>
      </w:rPr>
      <w:drawing>
        <wp:inline distT="0" distB="0" distL="0" distR="0" wp14:anchorId="283DA132" wp14:editId="5F5DD48D">
          <wp:extent cx="1982312" cy="630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90395" cy="633528"/>
                  </a:xfrm>
                  <a:prstGeom prst="rect">
                    <a:avLst/>
                  </a:prstGeom>
                </pic:spPr>
              </pic:pic>
            </a:graphicData>
          </a:graphic>
        </wp:inline>
      </w:drawing>
    </w:r>
  </w:p>
  <w:p w:rsidR="00000000" w:rsidRDefault="00000000" w:rsidP="00A94EA6">
    <w:pPr>
      <w:pStyle w:val="Header"/>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ED23DA"/>
    <w:multiLevelType w:val="hybridMultilevel"/>
    <w:tmpl w:val="C77A4A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6A2132BD"/>
    <w:multiLevelType w:val="hybridMultilevel"/>
    <w:tmpl w:val="0498A48A"/>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num w:numId="1" w16cid:durableId="791242191">
    <w:abstractNumId w:val="1"/>
  </w:num>
  <w:num w:numId="2" w16cid:durableId="848250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F77"/>
    <w:rsid w:val="00A15F77"/>
    <w:rsid w:val="00AA0CCD"/>
  </w:rsids>
  <m:mathPr>
    <m:mathFont m:val="Cambria Math"/>
    <m:brkBin m:val="before"/>
    <m:brkBinSub m:val="--"/>
    <m:smallFrac m:val="0"/>
    <m:dispDef/>
    <m:lMargin m:val="0"/>
    <m:rMargin m:val="0"/>
    <m:defJc m:val="centerGroup"/>
    <m:wrapIndent m:val="1440"/>
    <m:intLim m:val="subSup"/>
    <m:naryLim m:val="undOvr"/>
  </m:mathPr>
  <w:themeFontLang w:val="en-TW"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91A5CD01-E536-0F49-B811-558E165B5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TW"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F77"/>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uiPriority w:val="34"/>
    <w:qFormat/>
    <w:rsid w:val="00A15F77"/>
    <w:pPr>
      <w:widowControl w:val="0"/>
      <w:pBdr>
        <w:top w:val="nil"/>
        <w:left w:val="nil"/>
        <w:bottom w:val="nil"/>
        <w:right w:val="nil"/>
        <w:between w:val="nil"/>
        <w:bar w:val="nil"/>
      </w:pBdr>
      <w:ind w:firstLine="420"/>
      <w:jc w:val="both"/>
    </w:pPr>
    <w:rPr>
      <w:rFonts w:ascii="DengXian" w:eastAsia="DengXian" w:hAnsi="DengXian" w:cs="DengXian"/>
      <w:color w:val="000000"/>
      <w:sz w:val="21"/>
      <w:szCs w:val="21"/>
      <w:u w:color="000000"/>
      <w:bdr w:val="nil"/>
      <w:lang w:val="en-US"/>
      <w14:ligatures w14:val="none"/>
    </w:rPr>
  </w:style>
  <w:style w:type="character" w:styleId="Hyperlink">
    <w:name w:val="Hyperlink"/>
    <w:basedOn w:val="DefaultParagraphFont"/>
    <w:uiPriority w:val="99"/>
    <w:unhideWhenUsed/>
    <w:rsid w:val="00A15F77"/>
    <w:rPr>
      <w:color w:val="0563C1" w:themeColor="hyperlink"/>
      <w:u w:val="single"/>
    </w:rPr>
  </w:style>
  <w:style w:type="paragraph" w:styleId="Header">
    <w:name w:val="header"/>
    <w:basedOn w:val="Normal"/>
    <w:link w:val="HeaderChar"/>
    <w:uiPriority w:val="99"/>
    <w:unhideWhenUsed/>
    <w:rsid w:val="00A15F7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15F77"/>
    <w:rPr>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zwfw.cscse.edu.cn/" TargetMode="External"/><Relationship Id="rId5" Type="http://schemas.openxmlformats.org/officeDocument/2006/relationships/hyperlink" Target="https://admission.pku.edu.cn/index.ht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695</Words>
  <Characters>3964</Characters>
  <Application>Microsoft Office Word</Application>
  <DocSecurity>0</DocSecurity>
  <Lines>33</Lines>
  <Paragraphs>9</Paragraphs>
  <ScaleCrop>false</ScaleCrop>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Wu</dc:creator>
  <cp:keywords/>
  <dc:description/>
  <cp:lastModifiedBy>PC Wu</cp:lastModifiedBy>
  <cp:revision>1</cp:revision>
  <dcterms:created xsi:type="dcterms:W3CDTF">2024-11-15T06:15:00Z</dcterms:created>
  <dcterms:modified xsi:type="dcterms:W3CDTF">2024-11-15T06:16:00Z</dcterms:modified>
</cp:coreProperties>
</file>